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4B" w:rsidRDefault="00D81C4B" w:rsidP="00D81C4B">
      <w:pPr>
        <w:jc w:val="center"/>
        <w:rPr>
          <w:b/>
          <w:color w:val="auto"/>
        </w:rPr>
      </w:pPr>
      <w:r>
        <w:rPr>
          <w:b/>
        </w:rPr>
        <w:t>Муниципальное бюджетное общеобразовательное учреждение</w:t>
      </w:r>
    </w:p>
    <w:p w:rsidR="00D81C4B" w:rsidRDefault="00D81C4B" w:rsidP="00D81C4B">
      <w:pPr>
        <w:jc w:val="center"/>
        <w:rPr>
          <w:b/>
        </w:rPr>
      </w:pPr>
      <w:r>
        <w:rPr>
          <w:b/>
        </w:rPr>
        <w:t xml:space="preserve">средней общеобразовательной школы с. </w:t>
      </w:r>
      <w:proofErr w:type="spellStart"/>
      <w:r>
        <w:rPr>
          <w:b/>
        </w:rPr>
        <w:t>Братовщина</w:t>
      </w:r>
      <w:proofErr w:type="spellEnd"/>
    </w:p>
    <w:p w:rsidR="00D81C4B" w:rsidRDefault="00D81C4B" w:rsidP="00D81C4B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</w:t>
      </w:r>
      <w:proofErr w:type="spellStart"/>
      <w:r>
        <w:rPr>
          <w:b/>
        </w:rPr>
        <w:t>Севрина</w:t>
      </w:r>
      <w:proofErr w:type="spellEnd"/>
      <w:r>
        <w:rPr>
          <w:b/>
        </w:rPr>
        <w:t xml:space="preserve"> </w:t>
      </w:r>
    </w:p>
    <w:p w:rsidR="00D81C4B" w:rsidRDefault="00D81C4B" w:rsidP="00D81C4B">
      <w:pPr>
        <w:jc w:val="center"/>
        <w:rPr>
          <w:b/>
        </w:rPr>
      </w:pPr>
      <w:proofErr w:type="spellStart"/>
      <w:r>
        <w:rPr>
          <w:b/>
        </w:rPr>
        <w:t>Долгоруковского</w:t>
      </w:r>
      <w:proofErr w:type="spellEnd"/>
      <w:r>
        <w:rPr>
          <w:b/>
        </w:rPr>
        <w:t xml:space="preserve"> муниципального района Липецкой области </w:t>
      </w:r>
    </w:p>
    <w:p w:rsidR="00D81C4B" w:rsidRDefault="00D81C4B" w:rsidP="00D81C4B">
      <w:pPr>
        <w:jc w:val="center"/>
        <w:rPr>
          <w:b/>
        </w:rPr>
      </w:pPr>
      <w:r>
        <w:rPr>
          <w:b/>
        </w:rPr>
        <w:t xml:space="preserve">  </w:t>
      </w:r>
    </w:p>
    <w:p w:rsidR="00D81C4B" w:rsidRDefault="00D81C4B" w:rsidP="00D81C4B">
      <w:pPr>
        <w:jc w:val="center"/>
        <w:rPr>
          <w:b/>
        </w:rPr>
      </w:pPr>
    </w:p>
    <w:p w:rsidR="00D81C4B" w:rsidRDefault="00D81C4B" w:rsidP="00D81C4B">
      <w:pPr>
        <w:jc w:val="center"/>
        <w:rPr>
          <w:b/>
        </w:rPr>
      </w:pPr>
    </w:p>
    <w:p w:rsidR="00D81C4B" w:rsidRDefault="00D81C4B" w:rsidP="00D81C4B">
      <w:pPr>
        <w:jc w:val="center"/>
        <w:rPr>
          <w:b/>
        </w:rPr>
      </w:pPr>
    </w:p>
    <w:p w:rsidR="00D81C4B" w:rsidRDefault="00D81C4B" w:rsidP="00D81C4B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D81C4B" w:rsidTr="00D81C4B">
        <w:trPr>
          <w:trHeight w:val="2377"/>
          <w:jc w:val="center"/>
        </w:trPr>
        <w:tc>
          <w:tcPr>
            <w:tcW w:w="2807" w:type="dxa"/>
          </w:tcPr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>«Рассмотрено»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на заседании МО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№__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>от «__» _________ г.</w:t>
            </w:r>
          </w:p>
          <w:p w:rsidR="00D81C4B" w:rsidRDefault="00D81C4B">
            <w:pPr>
              <w:rPr>
                <w:lang w:eastAsia="en-US"/>
              </w:rPr>
            </w:pPr>
          </w:p>
        </w:tc>
        <w:tc>
          <w:tcPr>
            <w:tcW w:w="3286" w:type="dxa"/>
            <w:hideMark/>
          </w:tcPr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«Принято» 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решением педагогического совета 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__ от _____ г.</w:t>
            </w:r>
          </w:p>
        </w:tc>
        <w:tc>
          <w:tcPr>
            <w:tcW w:w="3591" w:type="dxa"/>
            <w:hideMark/>
          </w:tcPr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«Утверждено» 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СОШ 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Братовщина</w:t>
            </w:r>
            <w:proofErr w:type="spellEnd"/>
            <w:r>
              <w:rPr>
                <w:lang w:eastAsia="en-US"/>
              </w:rPr>
              <w:t xml:space="preserve"> имени Героя Советского Союза В.С. </w:t>
            </w:r>
            <w:proofErr w:type="spellStart"/>
            <w:r>
              <w:rPr>
                <w:lang w:eastAsia="en-US"/>
              </w:rPr>
              <w:t>Севрина</w:t>
            </w:r>
            <w:proofErr w:type="spellEnd"/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>______________</w:t>
            </w:r>
          </w:p>
          <w:p w:rsidR="00D81C4B" w:rsidRDefault="00D81C4B">
            <w:pPr>
              <w:rPr>
                <w:lang w:eastAsia="en-US"/>
              </w:rPr>
            </w:pPr>
            <w:r>
              <w:rPr>
                <w:lang w:eastAsia="en-US"/>
              </w:rPr>
              <w:t>Приказ №____ от ______ г.</w:t>
            </w:r>
          </w:p>
        </w:tc>
      </w:tr>
    </w:tbl>
    <w:p w:rsidR="002C7E05" w:rsidRDefault="002C7E05" w:rsidP="002C7E05">
      <w:pPr>
        <w:spacing w:line="10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FA6922" w:rsidRPr="004D76C2" w:rsidRDefault="00FA6922" w:rsidP="002C7E05">
      <w:pPr>
        <w:tabs>
          <w:tab w:val="left" w:pos="1965"/>
        </w:tabs>
        <w:contextualSpacing/>
        <w:rPr>
          <w:sz w:val="24"/>
          <w:szCs w:val="24"/>
        </w:rPr>
      </w:pPr>
    </w:p>
    <w:p w:rsidR="00FA6922" w:rsidRPr="004D76C2" w:rsidRDefault="00FA6922" w:rsidP="00FA6922">
      <w:pPr>
        <w:spacing w:line="100" w:lineRule="atLeast"/>
        <w:rPr>
          <w:sz w:val="24"/>
          <w:szCs w:val="24"/>
        </w:rPr>
      </w:pPr>
    </w:p>
    <w:p w:rsidR="00F35E0A" w:rsidRPr="00F35E0A" w:rsidRDefault="00F35E0A" w:rsidP="00F35E0A">
      <w:pPr>
        <w:spacing w:line="100" w:lineRule="atLeast"/>
        <w:rPr>
          <w:rFonts w:ascii="Times New Roman" w:hAnsi="Times New Roman"/>
          <w:sz w:val="28"/>
          <w:szCs w:val="28"/>
        </w:rPr>
      </w:pPr>
    </w:p>
    <w:p w:rsidR="00F35E0A" w:rsidRPr="00F35E0A" w:rsidRDefault="00F35E0A" w:rsidP="00F35E0A">
      <w:pPr>
        <w:spacing w:line="10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35E0A" w:rsidRPr="00F35E0A" w:rsidRDefault="00F35E0A" w:rsidP="002C7E05">
      <w:pPr>
        <w:rPr>
          <w:rFonts w:ascii="Times New Roman" w:hAnsi="Times New Roman"/>
          <w:sz w:val="28"/>
          <w:szCs w:val="28"/>
        </w:rPr>
      </w:pPr>
    </w:p>
    <w:p w:rsidR="00F35E0A" w:rsidRPr="00F35E0A" w:rsidRDefault="00F35E0A" w:rsidP="00F35E0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F35E0A" w:rsidRPr="00F35E0A" w:rsidRDefault="00F35E0A" w:rsidP="00F35E0A">
      <w:pPr>
        <w:jc w:val="center"/>
        <w:rPr>
          <w:rFonts w:ascii="Times New Roman" w:hAnsi="Times New Roman"/>
          <w:sz w:val="28"/>
          <w:szCs w:val="28"/>
        </w:rPr>
      </w:pPr>
      <w:r w:rsidRPr="00F35E0A">
        <w:rPr>
          <w:rFonts w:ascii="Times New Roman" w:hAnsi="Times New Roman"/>
          <w:sz w:val="28"/>
          <w:szCs w:val="28"/>
        </w:rPr>
        <w:t xml:space="preserve">обучающихся с лёгкой умственной отсталостью </w:t>
      </w:r>
    </w:p>
    <w:p w:rsidR="00F35E0A" w:rsidRPr="00F35E0A" w:rsidRDefault="00F35E0A" w:rsidP="00F35E0A">
      <w:pPr>
        <w:jc w:val="center"/>
        <w:rPr>
          <w:rFonts w:ascii="Times New Roman" w:hAnsi="Times New Roman"/>
          <w:sz w:val="28"/>
          <w:szCs w:val="28"/>
        </w:rPr>
      </w:pPr>
      <w:r w:rsidRPr="00F35E0A">
        <w:rPr>
          <w:rFonts w:ascii="Times New Roman" w:hAnsi="Times New Roman"/>
          <w:sz w:val="28"/>
          <w:szCs w:val="28"/>
        </w:rPr>
        <w:t>(интеллектуальными нарушениями)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EB279A">
        <w:rPr>
          <w:rFonts w:ascii="Times New Roman" w:hAnsi="Times New Roman"/>
          <w:sz w:val="28"/>
          <w:szCs w:val="28"/>
        </w:rPr>
        <w:t>географии</w:t>
      </w:r>
    </w:p>
    <w:p w:rsidR="00F35E0A" w:rsidRPr="00F35E0A" w:rsidRDefault="00F35E0A" w:rsidP="00F35E0A">
      <w:pPr>
        <w:jc w:val="center"/>
        <w:rPr>
          <w:rFonts w:ascii="Times New Roman" w:hAnsi="Times New Roman"/>
          <w:sz w:val="28"/>
          <w:szCs w:val="28"/>
        </w:rPr>
      </w:pPr>
      <w:r w:rsidRPr="00F35E0A">
        <w:rPr>
          <w:rFonts w:ascii="Times New Roman" w:hAnsi="Times New Roman"/>
          <w:sz w:val="28"/>
          <w:szCs w:val="28"/>
        </w:rPr>
        <w:t>вариант 1</w:t>
      </w:r>
    </w:p>
    <w:p w:rsidR="00F35E0A" w:rsidRPr="00F35E0A" w:rsidRDefault="00F35E0A" w:rsidP="00F35E0A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35E0A" w:rsidRPr="00F35E0A" w:rsidRDefault="00523B50" w:rsidP="002060CF">
      <w:pPr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060CF">
        <w:rPr>
          <w:rFonts w:ascii="Times New Roman" w:hAnsi="Times New Roman"/>
          <w:sz w:val="28"/>
          <w:szCs w:val="28"/>
        </w:rPr>
        <w:t>-7 классы</w:t>
      </w:r>
    </w:p>
    <w:p w:rsidR="00F35E0A" w:rsidRDefault="00F35E0A" w:rsidP="00F35E0A">
      <w:pPr>
        <w:spacing w:line="100" w:lineRule="atLeast"/>
        <w:rPr>
          <w:b/>
          <w:sz w:val="24"/>
          <w:szCs w:val="24"/>
        </w:rPr>
      </w:pPr>
      <w:bookmarkStart w:id="0" w:name="_GoBack"/>
      <w:bookmarkEnd w:id="0"/>
    </w:p>
    <w:p w:rsidR="00F35E0A" w:rsidRDefault="00F35E0A" w:rsidP="00F35E0A">
      <w:pPr>
        <w:spacing w:line="100" w:lineRule="atLeast"/>
        <w:jc w:val="center"/>
        <w:rPr>
          <w:b/>
          <w:sz w:val="24"/>
          <w:szCs w:val="24"/>
        </w:rPr>
      </w:pPr>
    </w:p>
    <w:p w:rsidR="00F35E0A" w:rsidRDefault="00F35E0A">
      <w:pPr>
        <w:pStyle w:val="14TexstOSNOVA1012"/>
        <w:spacing w:before="120" w:line="360" w:lineRule="auto"/>
        <w:ind w:firstLine="0"/>
        <w:jc w:val="center"/>
        <w:rPr>
          <w:rFonts w:ascii="Times New Roman" w:hAnsi="Times New Roman"/>
          <w:b/>
          <w:sz w:val="28"/>
        </w:rPr>
      </w:pPr>
    </w:p>
    <w:p w:rsidR="00FA6922" w:rsidRDefault="00FA6922" w:rsidP="00FA6922">
      <w:pPr>
        <w:pStyle w:val="14TexstOSNOVA1012"/>
        <w:tabs>
          <w:tab w:val="left" w:pos="300"/>
          <w:tab w:val="center" w:pos="4677"/>
        </w:tabs>
        <w:spacing w:before="120" w:line="360" w:lineRule="auto"/>
        <w:ind w:firstLine="0"/>
        <w:jc w:val="lef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</w:p>
    <w:p w:rsidR="00071921" w:rsidRDefault="00FA6922" w:rsidP="00FA6922">
      <w:pPr>
        <w:pStyle w:val="14TexstOSNOVA1012"/>
        <w:tabs>
          <w:tab w:val="left" w:pos="300"/>
          <w:tab w:val="center" w:pos="4677"/>
        </w:tabs>
        <w:spacing w:before="120" w:line="360" w:lineRule="auto"/>
        <w:ind w:firstLine="0"/>
        <w:jc w:val="lef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</w:p>
    <w:p w:rsidR="008A07B2" w:rsidRDefault="00685F59" w:rsidP="00523B50">
      <w:pPr>
        <w:pStyle w:val="14TexstOSNOVA1012"/>
        <w:tabs>
          <w:tab w:val="left" w:pos="300"/>
          <w:tab w:val="center" w:pos="4677"/>
        </w:tabs>
        <w:spacing w:before="120" w:line="36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Планируемые результаты освоения обучающимися с легкой</w:t>
      </w:r>
    </w:p>
    <w:p w:rsidR="008A07B2" w:rsidRDefault="00685F59" w:rsidP="00523B50">
      <w:pPr>
        <w:pStyle w:val="14TexstOSNOVA1012"/>
        <w:spacing w:line="360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умственной отсталостью (интеллектуальными нарушениями)</w:t>
      </w:r>
    </w:p>
    <w:p w:rsidR="008A07B2" w:rsidRDefault="00685F59" w:rsidP="00523B50">
      <w:pPr>
        <w:pStyle w:val="14TexstOSNOVA1012"/>
        <w:spacing w:line="360" w:lineRule="auto"/>
        <w:ind w:firstLine="0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b/>
          <w:sz w:val="28"/>
        </w:rPr>
        <w:t>адаптированной основной общеобразовательной программы</w:t>
      </w:r>
    </w:p>
    <w:p w:rsidR="008A07B2" w:rsidRDefault="00685F59">
      <w:pPr>
        <w:spacing w:before="120"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Результаты освоения с обучающимися с легкой умственной отсталостью (интеллектуальными нарушениями) АООП оцениваются как итоговые на момент завершения образования.</w:t>
      </w:r>
    </w:p>
    <w:p w:rsidR="008A07B2" w:rsidRDefault="00685F59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Освоение обучающимися АООП, которая создана на основе ФГОС, предполагает достижение ими двух видов результатов: </w:t>
      </w:r>
      <w:r>
        <w:rPr>
          <w:rFonts w:ascii="Times New Roman" w:hAnsi="Times New Roman"/>
          <w:i/>
          <w:color w:val="auto"/>
          <w:sz w:val="28"/>
        </w:rPr>
        <w:t xml:space="preserve">личностных и предметных. </w:t>
      </w:r>
    </w:p>
    <w:p w:rsidR="008A07B2" w:rsidRDefault="00685F59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В структуре планируемых результатов ведущее место принадлежит </w:t>
      </w:r>
      <w:r>
        <w:rPr>
          <w:rFonts w:ascii="Times New Roman" w:hAnsi="Times New Roman"/>
          <w:i/>
          <w:color w:val="auto"/>
          <w:sz w:val="28"/>
        </w:rPr>
        <w:t>личностным</w:t>
      </w:r>
      <w:r>
        <w:rPr>
          <w:rFonts w:ascii="Times New Roman" w:hAnsi="Times New Roman"/>
          <w:color w:val="auto"/>
          <w:sz w:val="28"/>
        </w:rPr>
        <w:t xml:space="preserve">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8A07B2" w:rsidRDefault="00685F59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Личностные результаты 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8A07B2" w:rsidRDefault="00685F5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К личностным результатам освоения АООП относятся: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 осознание себя как гражданина России; формирование чувства гордости за свою Родину;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 воспитание уважительного отношения к иному мнению, истории и культуре других народов;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</w:t>
      </w:r>
      <w:r>
        <w:rPr>
          <w:rFonts w:ascii="Times New Roman" w:hAnsi="Times New Roman"/>
          <w:color w:val="auto"/>
          <w:sz w:val="28"/>
        </w:rPr>
        <w:t xml:space="preserve">сформированность </w:t>
      </w:r>
      <w:r>
        <w:rPr>
          <w:rFonts w:ascii="Times New Roman" w:hAnsi="Times New Roman"/>
          <w:sz w:val="28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4) овладение начальными навыками адаптации в динамично изменяющемся и развивающемся мире;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5) овладение социально-бытовыми </w:t>
      </w:r>
      <w:r>
        <w:rPr>
          <w:rFonts w:ascii="Times New Roman" w:hAnsi="Times New Roman"/>
          <w:color w:val="auto"/>
          <w:sz w:val="28"/>
        </w:rPr>
        <w:t>навыками</w:t>
      </w:r>
      <w:r>
        <w:rPr>
          <w:rFonts w:ascii="Times New Roman" w:hAnsi="Times New Roman"/>
          <w:sz w:val="28"/>
        </w:rPr>
        <w:t xml:space="preserve">, используемыми в повседневной жизни;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6) владение навыками коммуникации и принятыми нормами социального взаимодействия;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8) принятие и освоение социальной роли обучающегося, </w:t>
      </w:r>
      <w:r>
        <w:rPr>
          <w:rFonts w:ascii="Times New Roman" w:hAnsi="Times New Roman"/>
          <w:color w:val="auto"/>
          <w:sz w:val="28"/>
        </w:rPr>
        <w:t xml:space="preserve">проявление </w:t>
      </w:r>
      <w:r>
        <w:rPr>
          <w:rFonts w:ascii="Times New Roman" w:hAnsi="Times New Roman"/>
          <w:sz w:val="28"/>
        </w:rPr>
        <w:t xml:space="preserve">социально значимых мотивов учебной деятельности;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 </w:t>
      </w:r>
      <w:r>
        <w:rPr>
          <w:rFonts w:ascii="Times New Roman" w:hAnsi="Times New Roman"/>
          <w:color w:val="auto"/>
          <w:sz w:val="28"/>
        </w:rPr>
        <w:t xml:space="preserve">сформированность </w:t>
      </w:r>
      <w:r>
        <w:rPr>
          <w:rFonts w:ascii="Times New Roman" w:hAnsi="Times New Roman"/>
          <w:sz w:val="28"/>
        </w:rPr>
        <w:t xml:space="preserve">навыков сотрудничества с взрослыми и сверстниками в разных социальных ситуациях;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10) воспитание эстетических потребностей, ценностей и чувств;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11) развитие этических чувств, </w:t>
      </w:r>
      <w:r>
        <w:rPr>
          <w:rFonts w:ascii="Times New Roman" w:hAnsi="Times New Roman"/>
          <w:color w:val="auto"/>
          <w:sz w:val="28"/>
        </w:rPr>
        <w:t>проявление</w:t>
      </w:r>
      <w:r>
        <w:rPr>
          <w:rFonts w:ascii="Times New Roman" w:hAnsi="Times New Roman"/>
          <w:sz w:val="28"/>
        </w:rPr>
        <w:t xml:space="preserve"> доброжелательности</w:t>
      </w:r>
      <w:r>
        <w:rPr>
          <w:rFonts w:ascii="Times New Roman" w:hAnsi="Times New Roman"/>
          <w:color w:val="auto"/>
          <w:sz w:val="28"/>
        </w:rPr>
        <w:t>,</w:t>
      </w:r>
      <w:r>
        <w:rPr>
          <w:rFonts w:ascii="Times New Roman" w:hAnsi="Times New Roman"/>
          <w:sz w:val="28"/>
        </w:rPr>
        <w:t xml:space="preserve"> эмоционально-нравственной отзывчивости </w:t>
      </w:r>
      <w:r>
        <w:rPr>
          <w:rFonts w:ascii="Times New Roman" w:hAnsi="Times New Roman"/>
          <w:color w:val="auto"/>
          <w:sz w:val="28"/>
        </w:rPr>
        <w:t xml:space="preserve">и взаимопомощи, проявление </w:t>
      </w:r>
      <w:r>
        <w:rPr>
          <w:rFonts w:ascii="Times New Roman" w:hAnsi="Times New Roman"/>
          <w:sz w:val="28"/>
        </w:rPr>
        <w:t xml:space="preserve">сопереживания </w:t>
      </w:r>
      <w:r>
        <w:rPr>
          <w:rFonts w:ascii="Times New Roman" w:hAnsi="Times New Roman"/>
          <w:color w:val="auto"/>
          <w:sz w:val="28"/>
        </w:rPr>
        <w:t xml:space="preserve">к </w:t>
      </w:r>
      <w:r>
        <w:rPr>
          <w:rFonts w:ascii="Times New Roman" w:hAnsi="Times New Roman"/>
          <w:sz w:val="28"/>
        </w:rPr>
        <w:t xml:space="preserve">чувствам других людей;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12) </w:t>
      </w:r>
      <w:r>
        <w:rPr>
          <w:rFonts w:ascii="Times New Roman" w:hAnsi="Times New Roman"/>
          <w:color w:val="auto"/>
          <w:sz w:val="28"/>
        </w:rPr>
        <w:t xml:space="preserve">сформированность </w:t>
      </w:r>
      <w:r>
        <w:rPr>
          <w:rFonts w:ascii="Times New Roman" w:hAnsi="Times New Roman"/>
          <w:sz w:val="28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8A07B2" w:rsidRDefault="00685F59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13) проявление </w:t>
      </w:r>
      <w:r>
        <w:rPr>
          <w:rFonts w:ascii="Times New Roman" w:hAnsi="Times New Roman"/>
          <w:sz w:val="28"/>
        </w:rPr>
        <w:t>готовности к самостоятельной жизни.</w:t>
      </w:r>
    </w:p>
    <w:p w:rsidR="008A07B2" w:rsidRDefault="00685F59" w:rsidP="00523B50">
      <w:pPr>
        <w:pStyle w:val="2"/>
        <w:spacing w:after="0" w:line="360" w:lineRule="auto"/>
        <w:ind w:left="0" w:firstLine="709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sz w:val="28"/>
        </w:rPr>
        <w:t>Минимальный и достаточный уровни усвоения предметных результатов по математике на конец школьного обучения (IX класс)</w:t>
      </w:r>
      <w:r>
        <w:rPr>
          <w:rFonts w:ascii="Times New Roman" w:hAnsi="Times New Roman"/>
          <w:sz w:val="28"/>
        </w:rPr>
        <w:t>:</w:t>
      </w:r>
    </w:p>
    <w:p w:rsidR="000700CA" w:rsidRDefault="000700CA" w:rsidP="000700CA">
      <w:pPr>
        <w:suppressAutoHyphens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u w:val="single"/>
        </w:rPr>
        <w:t>Минимальный уровень:</w:t>
      </w:r>
    </w:p>
    <w:p w:rsidR="000700CA" w:rsidRDefault="000700CA" w:rsidP="000700CA">
      <w:pPr>
        <w:pStyle w:val="a9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0700CA" w:rsidRDefault="000700CA" w:rsidP="000700CA">
      <w:pPr>
        <w:pStyle w:val="a9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приемами элементарного чтения 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:rsidR="000700CA" w:rsidRDefault="000700CA" w:rsidP="000700CA">
      <w:pPr>
        <w:pStyle w:val="a9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выделение, описание и объяснение существенных признаков географических объектов и явлений;</w:t>
      </w:r>
    </w:p>
    <w:p w:rsidR="000700CA" w:rsidRDefault="000700CA" w:rsidP="000700CA">
      <w:pPr>
        <w:pStyle w:val="a9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сравнение географических объектов, фактов, явлений, событий по заданным критериям;</w:t>
      </w:r>
    </w:p>
    <w:p w:rsidR="000700CA" w:rsidRDefault="000700CA" w:rsidP="000700CA">
      <w:pPr>
        <w:pStyle w:val="a9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использование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0700CA" w:rsidRDefault="000700CA" w:rsidP="000700CA">
      <w:pPr>
        <w:pStyle w:val="a9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0700CA" w:rsidRDefault="000700CA" w:rsidP="000700CA">
      <w:pPr>
        <w:shd w:val="clear" w:color="auto" w:fill="FFFFFF"/>
        <w:tabs>
          <w:tab w:val="left" w:pos="144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применение элементарных практических умений и приемов работы с географической картой для получения географической информации; </w:t>
      </w:r>
    </w:p>
    <w:p w:rsidR="000700CA" w:rsidRDefault="000700CA" w:rsidP="000700CA">
      <w:pPr>
        <w:shd w:val="clear" w:color="auto" w:fill="FFFFFF"/>
        <w:tabs>
          <w:tab w:val="left" w:pos="144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ведение наблюдений за объектами, процессами и явлениями географической среды, оценка их изменения в результате природных и антропогенных воздействий; </w:t>
      </w:r>
    </w:p>
    <w:p w:rsidR="000700CA" w:rsidRDefault="000700CA" w:rsidP="000700CA">
      <w:pPr>
        <w:shd w:val="clear" w:color="auto" w:fill="FFFFFF"/>
        <w:tabs>
          <w:tab w:val="left" w:pos="144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нахождение в различных источниках и анализ географической информации;</w:t>
      </w:r>
    </w:p>
    <w:p w:rsidR="000700CA" w:rsidRDefault="000700CA" w:rsidP="000700CA">
      <w:pPr>
        <w:shd w:val="clear" w:color="auto" w:fill="FFFFFF"/>
        <w:tabs>
          <w:tab w:val="left" w:pos="144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применение приборов и инструментов для определения количественных и качественных характеристик компонентов природы;</w:t>
      </w:r>
    </w:p>
    <w:p w:rsidR="000700CA" w:rsidRDefault="000700CA" w:rsidP="000700CA">
      <w:pPr>
        <w:shd w:val="clear" w:color="auto" w:fill="FFFFFF"/>
        <w:tabs>
          <w:tab w:val="left" w:pos="144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называние и показ на иллюстрациях изученных культурных и исторических памятников своей области.</w:t>
      </w:r>
    </w:p>
    <w:p w:rsidR="00E62106" w:rsidRPr="00523B50" w:rsidRDefault="00685F59" w:rsidP="00523B50">
      <w:pPr>
        <w:spacing w:after="0" w:line="360" w:lineRule="auto"/>
        <w:ind w:firstLine="709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Содержание учебного предмета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125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Начальный курс физической географии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Понятие о географии как науке. Явления природы: ветер, дождь, гроза. Географические сведения о своей местности и труде населения. 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Ориентирование на местности. Горизонт, линии, стороны горизонта. Компас и правила пользования им. 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План и карта. Масштаб. Условные знаки плана местности. План и географическая карта. Масштаб карты. Условные цвета и знаки физической карты. Физическая карта России.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Формы поверхности земли. Рельеф местности, его основные формы. Равнины, холмы, горы. Понятие о землетрясениях и вулканах. Овраги и их образование. 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Вода на земле. Река и ее части. Горные и равнинные реки. Озера, водохранилища, пруды. Болота и их осушение. Родник и его образование. Колодец. Водопровод. Океаны и моря. Ураганы и штормы. Острова и полуострова. Водоемы нашей местности. Охрана воды от загрязнения.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Земной шар. Краткие сведения о Земле, Солнце и Луне. Планеты. Земля </w:t>
      </w:r>
      <w:r>
        <w:rPr>
          <w:rFonts w:ascii="Times New Roman" w:hAnsi="Times New Roman"/>
          <w:sz w:val="28"/>
          <w:szCs w:val="28"/>
        </w:rPr>
        <w:t>―</w:t>
      </w:r>
      <w:r>
        <w:rPr>
          <w:rFonts w:ascii="Times New Roman" w:hAnsi="Times New Roman"/>
          <w:color w:val="auto"/>
          <w:sz w:val="28"/>
          <w:szCs w:val="28"/>
        </w:rPr>
        <w:t xml:space="preserve"> планета. Освоение космоса. Глобус – модель земного шара. Земная ось, экватор, полюса. Физическая карта полушарий. Океаны и материки на глобусе и карте полушарий. Первые кругосветные путешествия. Значение Солнца для жизни на Земле. Понятие о климате, его отличие от погоды. Основные типы климата. Пояса освещенности, их изображение на глобусе и карте полушарий. Природа тропического пояса. Природа умеренных и полярных поясов.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Положение России на глобусе, карте полушарий, физической карте. Границы России. Океаны и моря, омывающие берега России. Острова и полуострова России. 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География России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Общая характеристика природы и хозяйства России. Географическое по</w:t>
      </w:r>
      <w:r>
        <w:rPr>
          <w:rFonts w:ascii="Times New Roman" w:hAnsi="Times New Roman"/>
          <w:color w:val="auto"/>
          <w:sz w:val="28"/>
          <w:szCs w:val="28"/>
        </w:rPr>
        <w:softHyphen/>
        <w:t>ло</w:t>
      </w:r>
      <w:r>
        <w:rPr>
          <w:rFonts w:ascii="Times New Roman" w:hAnsi="Times New Roman"/>
          <w:color w:val="auto"/>
          <w:sz w:val="28"/>
          <w:szCs w:val="28"/>
        </w:rPr>
        <w:softHyphen/>
        <w:t>же</w:t>
      </w:r>
      <w:r>
        <w:rPr>
          <w:rFonts w:ascii="Times New Roman" w:hAnsi="Times New Roman"/>
          <w:color w:val="auto"/>
          <w:sz w:val="28"/>
          <w:szCs w:val="28"/>
        </w:rPr>
        <w:softHyphen/>
        <w:t>ние России на карте мира. Морские и сухопутные границы. Европейская и азиатская части Ро</w:t>
      </w:r>
      <w:r>
        <w:rPr>
          <w:rFonts w:ascii="Times New Roman" w:hAnsi="Times New Roman"/>
          <w:color w:val="auto"/>
          <w:sz w:val="28"/>
          <w:szCs w:val="28"/>
        </w:rPr>
        <w:softHyphen/>
        <w:t>ссии. Разнообразие рельефа. Острова и полуострова. Административное деление Рос</w:t>
      </w:r>
      <w:r>
        <w:rPr>
          <w:rFonts w:ascii="Times New Roman" w:hAnsi="Times New Roman"/>
          <w:color w:val="auto"/>
          <w:sz w:val="28"/>
          <w:szCs w:val="28"/>
        </w:rPr>
        <w:softHyphen/>
        <w:t xml:space="preserve">сии. 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Полезные ископаемые, их месторождения, пути рационального использования. Типы климата в разных частях России. Водные ресурсы России, их использование. Экологические проблемы. Численность населения России, его размещение. Народы России.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Отрасли промышленности. Уровни развития европейской и азиатской частей России.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Природные зоны России. Зона арктических пустынь. Тундра. Лесная зона. Степи. Полупустыни и пустыни. Субтропики. Высотная поясность в горах.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География материков и океанов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Материки и океаны на глобусе и физической карте полушарий. Атлантический оке</w:t>
      </w:r>
      <w:r>
        <w:rPr>
          <w:rFonts w:ascii="Times New Roman" w:hAnsi="Times New Roman"/>
          <w:color w:val="auto"/>
          <w:sz w:val="28"/>
          <w:szCs w:val="28"/>
        </w:rPr>
        <w:softHyphen/>
        <w:t>ан. Северный Ледовитый океан. Тихий океан. Индийский океан. Хозяйственное значение. Судоходство.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Африка, Австралия, Антарктида, Северная Америка, Южная Америка, Евразия: географическое положение и очертания берегов, острова и полуострова, рельеф, климат, реки и озера, природа материка, население и государства.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Государства Евразии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Политическая карта Евразии. Государства Евразии. Западная Европа, Южная Европа, Северная Европа, Восточная Европа. Центральная Азия. Юго-Западная Азия. Южная Азия. Восточная Азия. Юго-Восточная Азия. Россия. </w:t>
      </w:r>
    </w:p>
    <w:p w:rsidR="00E62106" w:rsidRDefault="00E62106" w:rsidP="00E62106">
      <w:pPr>
        <w:tabs>
          <w:tab w:val="left" w:pos="1260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Свой край. История возникновения. Положение на карте, границы. Рельеф. Полезные ископаемые и почвы нашей местности. Климат. Реки, пруды, озера, каналы нашей местности. Охрана водоемов. Растительный и животный мир нашей местности. Население нашего края. Национальные обычаи, традиции, национальная кухня. Промышленность нашей местности. Специализация сельского хозяйства. Транспорт нашего края. Архитектурно-исторические и культурные памятники нашего края.</w:t>
      </w:r>
    </w:p>
    <w:p w:rsidR="00F35E0A" w:rsidRDefault="00F35E0A">
      <w:pPr>
        <w:spacing w:line="360" w:lineRule="auto"/>
        <w:ind w:left="360"/>
        <w:jc w:val="center"/>
        <w:rPr>
          <w:rFonts w:ascii="Times New Roman" w:hAnsi="Times New Roman"/>
          <w:b/>
          <w:i/>
          <w:sz w:val="28"/>
        </w:rPr>
      </w:pPr>
    </w:p>
    <w:p w:rsidR="00F35E0A" w:rsidRDefault="00F35E0A">
      <w:pPr>
        <w:spacing w:line="360" w:lineRule="auto"/>
        <w:ind w:left="360"/>
        <w:jc w:val="center"/>
        <w:rPr>
          <w:rFonts w:ascii="Times New Roman" w:hAnsi="Times New Roman"/>
          <w:b/>
          <w:i/>
          <w:sz w:val="28"/>
        </w:rPr>
      </w:pPr>
    </w:p>
    <w:p w:rsidR="008A07B2" w:rsidRDefault="00685F59">
      <w:pPr>
        <w:tabs>
          <w:tab w:val="left" w:pos="-284"/>
        </w:tabs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1" w:name="_Hlk99561544"/>
      <w:r>
        <w:rPr>
          <w:rFonts w:ascii="Times New Roman" w:hAnsi="Times New Roman"/>
          <w:b/>
          <w:sz w:val="28"/>
        </w:rPr>
        <w:t>Тематическое планирование, в том числе с учетом рабочей программы воспитания с указанием количества часов, отводимых на освоение каждой темы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воспитания: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личностное развитие лицеиста, основанное на базовых национальных ценностях, а также его потребностях и интересах, с опорой на его способности и ресурсы.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воспитании обучающихся подросткового возраста (уровень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отношений: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 семье как главной опоре в жизни человека и источнику его счастья.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</w:t>
      </w:r>
      <w:r>
        <w:rPr>
          <w:rFonts w:ascii="Times New Roman" w:hAnsi="Times New Roman"/>
          <w:sz w:val="28"/>
        </w:rPr>
        <w:lastRenderedPageBreak/>
        <w:t xml:space="preserve">доброжелательные и </w:t>
      </w:r>
      <w:proofErr w:type="spellStart"/>
      <w:r>
        <w:rPr>
          <w:rFonts w:ascii="Times New Roman" w:hAnsi="Times New Roman"/>
          <w:sz w:val="28"/>
        </w:rPr>
        <w:t>взаимоподдерживающие</w:t>
      </w:r>
      <w:proofErr w:type="spellEnd"/>
      <w:r>
        <w:rPr>
          <w:rFonts w:ascii="Times New Roman" w:hAnsi="Times New Roman"/>
          <w:sz w:val="28"/>
        </w:rPr>
        <w:t xml:space="preserve"> отношения, дающие человеку радость общения и позволяющие избегать чувства одиночества.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устройстве мира и общества.</w:t>
      </w:r>
    </w:p>
    <w:p w:rsidR="008A07B2" w:rsidRDefault="00685F59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К самим себе как хозяевам своей судьбы, самоопределяющимся и </w:t>
      </w:r>
      <w:proofErr w:type="spellStart"/>
      <w:r>
        <w:rPr>
          <w:rFonts w:ascii="Times New Roman" w:hAnsi="Times New Roman"/>
          <w:sz w:val="28"/>
        </w:rPr>
        <w:t>самореализующимся</w:t>
      </w:r>
      <w:proofErr w:type="spellEnd"/>
      <w:r>
        <w:rPr>
          <w:rFonts w:ascii="Times New Roman" w:hAnsi="Times New Roman"/>
          <w:sz w:val="28"/>
        </w:rPr>
        <w:t xml:space="preserve"> личностям, отвечающим за свое собственное будущее.</w:t>
      </w:r>
      <w:bookmarkEnd w:id="1"/>
    </w:p>
    <w:tbl>
      <w:tblPr>
        <w:tblStyle w:val="a8"/>
        <w:tblW w:w="10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"/>
        <w:gridCol w:w="10307"/>
        <w:gridCol w:w="222"/>
      </w:tblGrid>
      <w:tr w:rsidR="008A07B2">
        <w:tc>
          <w:tcPr>
            <w:tcW w:w="222" w:type="dxa"/>
          </w:tcPr>
          <w:p w:rsidR="008A07B2" w:rsidRDefault="008A07B2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307" w:type="dxa"/>
          </w:tcPr>
          <w:p w:rsidR="008A07B2" w:rsidRDefault="008A07B2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22" w:type="dxa"/>
          </w:tcPr>
          <w:p w:rsidR="008A07B2" w:rsidRDefault="008A07B2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8A07B2" w:rsidRPr="00B5748D" w:rsidRDefault="008A07B2">
      <w:pPr>
        <w:spacing w:line="360" w:lineRule="auto"/>
        <w:jc w:val="center"/>
        <w:rPr>
          <w:rFonts w:ascii="Times New Roman" w:hAnsi="Times New Roman"/>
          <w:b/>
          <w:caps/>
          <w:color w:val="000000"/>
          <w:sz w:val="28"/>
        </w:rPr>
      </w:pPr>
    </w:p>
    <w:p w:rsidR="008A07B2" w:rsidRPr="00B5748D" w:rsidRDefault="00523B50">
      <w:pPr>
        <w:spacing w:line="360" w:lineRule="auto"/>
        <w:jc w:val="center"/>
        <w:rPr>
          <w:rFonts w:ascii="Times New Roman" w:hAnsi="Times New Roman"/>
          <w:b/>
          <w:caps/>
          <w:color w:val="000000"/>
          <w:sz w:val="28"/>
        </w:rPr>
      </w:pPr>
      <w:r w:rsidRPr="00B5748D">
        <w:rPr>
          <w:rFonts w:ascii="Times New Roman" w:hAnsi="Times New Roman"/>
          <w:b/>
          <w:caps/>
          <w:color w:val="000000"/>
          <w:sz w:val="28"/>
        </w:rPr>
        <w:t>6</w:t>
      </w:r>
      <w:r w:rsidR="00685F59" w:rsidRPr="00B5748D">
        <w:rPr>
          <w:rFonts w:ascii="Times New Roman" w:hAnsi="Times New Roman"/>
          <w:b/>
          <w:caps/>
          <w:color w:val="000000"/>
          <w:sz w:val="28"/>
        </w:rPr>
        <w:t xml:space="preserve"> класс</w:t>
      </w:r>
    </w:p>
    <w:tbl>
      <w:tblPr>
        <w:tblStyle w:val="a8"/>
        <w:tblW w:w="8897" w:type="dxa"/>
        <w:tblLook w:val="04A0" w:firstRow="1" w:lastRow="0" w:firstColumn="1" w:lastColumn="0" w:noHBand="0" w:noVBand="1"/>
      </w:tblPr>
      <w:tblGrid>
        <w:gridCol w:w="713"/>
        <w:gridCol w:w="5774"/>
        <w:gridCol w:w="2410"/>
      </w:tblGrid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№ п\п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Количество часов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 w:rsidP="003539BC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bookmarkStart w:id="2" w:name="bookmark53"/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2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 w:rsidP="003539BC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Ориентирование на местности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3.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50" w:rsidRPr="00B5748D" w:rsidRDefault="003539BC" w:rsidP="003539BC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bookmarkStart w:id="3" w:name="bookmark54"/>
            <w:r w:rsidRPr="00B5748D">
              <w:rPr>
                <w:rFonts w:ascii="Times New Roman" w:hAnsi="Times New Roman"/>
                <w:b/>
                <w:sz w:val="28"/>
                <w:szCs w:val="28"/>
              </w:rPr>
              <w:t xml:space="preserve">Формы поверхности Земли </w:t>
            </w:r>
            <w:bookmarkEnd w:id="3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Вода на Земле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bookmarkStart w:id="4" w:name="bookmark55"/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План и карта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4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Земной шар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1</w:t>
            </w:r>
            <w:r w:rsidR="003539BC" w:rsidRPr="00B5748D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23B50" w:rsidRPr="00B5748D" w:rsidTr="003539BC">
        <w:trPr>
          <w:trHeight w:val="64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 w:rsidP="003539BC">
            <w:pPr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bookmarkStart w:id="5" w:name="bookmark57"/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Карта России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5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19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 xml:space="preserve">Повторение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523B50" w:rsidRPr="00B5748D" w:rsidTr="00523B50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50" w:rsidRPr="00B5748D" w:rsidRDefault="00523B50">
            <w:pPr>
              <w:spacing w:line="360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523B50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 xml:space="preserve">Итого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50" w:rsidRPr="00B5748D" w:rsidRDefault="003539B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68</w:t>
            </w:r>
            <w:r w:rsidR="00523B50" w:rsidRPr="00B5748D">
              <w:rPr>
                <w:rFonts w:ascii="Times New Roman" w:hAnsi="Times New Roman"/>
                <w:b/>
                <w:sz w:val="28"/>
              </w:rPr>
              <w:t xml:space="preserve"> ч</w:t>
            </w:r>
          </w:p>
        </w:tc>
      </w:tr>
    </w:tbl>
    <w:p w:rsidR="008A07B2" w:rsidRPr="00B5748D" w:rsidRDefault="008A07B2">
      <w:pPr>
        <w:suppressAutoHyphens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</w:rPr>
      </w:pPr>
    </w:p>
    <w:p w:rsidR="003539BC" w:rsidRDefault="003539BC" w:rsidP="003539BC">
      <w:pPr>
        <w:tabs>
          <w:tab w:val="left" w:pos="3685"/>
        </w:tabs>
        <w:outlineLvl w:val="1"/>
        <w:rPr>
          <w:rFonts w:ascii="Times New Roman" w:hAnsi="Times New Roman"/>
          <w:b/>
          <w:caps/>
          <w:color w:val="000000"/>
          <w:sz w:val="28"/>
        </w:rPr>
      </w:pPr>
    </w:p>
    <w:p w:rsidR="003539BC" w:rsidRDefault="003539BC" w:rsidP="003539BC">
      <w:pPr>
        <w:tabs>
          <w:tab w:val="left" w:pos="3685"/>
        </w:tabs>
        <w:outlineLvl w:val="1"/>
        <w:rPr>
          <w:rFonts w:ascii="Times New Roman" w:hAnsi="Times New Roman"/>
          <w:b/>
          <w:caps/>
          <w:color w:val="000000"/>
          <w:sz w:val="28"/>
        </w:rPr>
      </w:pPr>
    </w:p>
    <w:p w:rsidR="00B5748D" w:rsidRDefault="00B5748D" w:rsidP="003539BC">
      <w:pPr>
        <w:tabs>
          <w:tab w:val="left" w:pos="3685"/>
        </w:tabs>
        <w:outlineLvl w:val="1"/>
        <w:rPr>
          <w:rFonts w:ascii="Times New Roman" w:hAnsi="Times New Roman"/>
          <w:b/>
          <w:caps/>
          <w:color w:val="000000"/>
          <w:sz w:val="28"/>
        </w:rPr>
      </w:pPr>
    </w:p>
    <w:p w:rsidR="003539BC" w:rsidRDefault="003539BC" w:rsidP="003539BC">
      <w:pPr>
        <w:tabs>
          <w:tab w:val="left" w:pos="3685"/>
        </w:tabs>
        <w:outlineLvl w:val="1"/>
        <w:rPr>
          <w:rFonts w:ascii="Times New Roman" w:hAnsi="Times New Roman"/>
          <w:b/>
          <w:caps/>
          <w:color w:val="000000"/>
          <w:sz w:val="28"/>
        </w:rPr>
      </w:pPr>
    </w:p>
    <w:p w:rsidR="008A07B2" w:rsidRPr="00B5748D" w:rsidRDefault="003539BC" w:rsidP="003539BC">
      <w:pPr>
        <w:tabs>
          <w:tab w:val="left" w:pos="3685"/>
        </w:tabs>
        <w:outlineLvl w:val="1"/>
        <w:rPr>
          <w:rFonts w:ascii="Times New Roman" w:hAnsi="Times New Roman"/>
          <w:b/>
          <w:sz w:val="28"/>
          <w:szCs w:val="28"/>
        </w:rPr>
      </w:pPr>
      <w:r w:rsidRPr="00B5748D">
        <w:rPr>
          <w:rFonts w:ascii="Times New Roman" w:hAnsi="Times New Roman"/>
          <w:b/>
          <w:caps/>
          <w:color w:val="000000"/>
          <w:sz w:val="28"/>
        </w:rPr>
        <w:t>7</w:t>
      </w:r>
      <w:r w:rsidR="00685F59" w:rsidRPr="00B5748D">
        <w:rPr>
          <w:rFonts w:ascii="Times New Roman" w:hAnsi="Times New Roman"/>
          <w:b/>
          <w:caps/>
          <w:color w:val="000000"/>
          <w:sz w:val="28"/>
        </w:rPr>
        <w:t xml:space="preserve"> класс.</w:t>
      </w:r>
      <w:r w:rsidRPr="00B5748D">
        <w:rPr>
          <w:rFonts w:ascii="Times New Roman" w:hAnsi="Times New Roman"/>
          <w:b/>
          <w:sz w:val="28"/>
          <w:szCs w:val="28"/>
        </w:rPr>
        <w:t xml:space="preserve"> География России</w:t>
      </w:r>
      <w:r w:rsidRPr="00B5748D">
        <w:rPr>
          <w:rFonts w:ascii="Times New Roman" w:hAnsi="Times New Roman"/>
          <w:sz w:val="28"/>
          <w:szCs w:val="28"/>
        </w:rPr>
        <w:t xml:space="preserve"> (68 ч)</w:t>
      </w:r>
    </w:p>
    <w:tbl>
      <w:tblPr>
        <w:tblStyle w:val="10"/>
        <w:tblW w:w="8897" w:type="dxa"/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2410"/>
      </w:tblGrid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№ п\п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Количество часов</w:t>
            </w:r>
          </w:p>
        </w:tc>
      </w:tr>
      <w:tr w:rsidR="003539BC" w:rsidRPr="00B5748D" w:rsidTr="00B5748D">
        <w:trPr>
          <w:trHeight w:val="79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color w:val="000000"/>
                <w:sz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 w:rsidP="00B5748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Особенности природы и хозяйства России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(общая характеристика)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B5748D">
              <w:rPr>
                <w:rFonts w:ascii="Times New Roman" w:hAnsi="Times New Roman"/>
                <w:b/>
                <w:color w:val="000000"/>
                <w:sz w:val="28"/>
              </w:rPr>
              <w:t>11</w:t>
            </w:r>
          </w:p>
        </w:tc>
      </w:tr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suppressAutoHyphens w:val="0"/>
              <w:spacing w:line="36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suppressAutoHyphens w:val="0"/>
              <w:spacing w:line="36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suppressAutoHyphens w:val="0"/>
              <w:spacing w:line="360" w:lineRule="auto"/>
              <w:rPr>
                <w:rFonts w:ascii="Times New Roman" w:hAnsi="Times New Roman"/>
                <w:sz w:val="28"/>
              </w:rPr>
            </w:pPr>
          </w:p>
        </w:tc>
      </w:tr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 w:rsidP="00B5748D">
            <w:pPr>
              <w:outlineLvl w:val="2"/>
              <w:rPr>
                <w:rFonts w:ascii="Times New Roman" w:hAnsi="Times New Roman"/>
                <w:sz w:val="28"/>
                <w:szCs w:val="28"/>
              </w:rPr>
            </w:pPr>
            <w:bookmarkStart w:id="6" w:name="bookmark62"/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Природные зоны России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6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56</w:t>
            </w:r>
          </w:p>
        </w:tc>
      </w:tr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 w:rsidP="00B5748D">
            <w:pPr>
              <w:rPr>
                <w:rFonts w:ascii="Times New Roman" w:hAnsi="Times New Roman"/>
                <w:sz w:val="28"/>
                <w:szCs w:val="28"/>
              </w:rPr>
            </w:pPr>
            <w:r w:rsidRPr="00B5748D">
              <w:rPr>
                <w:rFonts w:ascii="Times New Roman" w:hAnsi="Times New Roman"/>
                <w:sz w:val="28"/>
                <w:szCs w:val="28"/>
              </w:rPr>
              <w:t xml:space="preserve">Карта природных зон России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2</w:t>
            </w:r>
          </w:p>
        </w:tc>
      </w:tr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  <w:szCs w:val="28"/>
              </w:rPr>
              <w:t xml:space="preserve">Зона арктических пустынь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5</w:t>
            </w:r>
          </w:p>
        </w:tc>
      </w:tr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 w:rsidP="00B5748D">
            <w:pPr>
              <w:outlineLvl w:val="2"/>
              <w:rPr>
                <w:rFonts w:ascii="Times New Roman" w:hAnsi="Times New Roman"/>
                <w:sz w:val="28"/>
                <w:szCs w:val="28"/>
              </w:rPr>
            </w:pPr>
            <w:bookmarkStart w:id="7" w:name="bookmark64"/>
            <w:r w:rsidRPr="00B5748D">
              <w:rPr>
                <w:rFonts w:ascii="Times New Roman" w:hAnsi="Times New Roman"/>
                <w:sz w:val="28"/>
                <w:szCs w:val="28"/>
              </w:rPr>
              <w:t xml:space="preserve">Зона тундры </w:t>
            </w:r>
            <w:bookmarkEnd w:id="7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8</w:t>
            </w:r>
          </w:p>
        </w:tc>
      </w:tr>
      <w:tr w:rsidR="003539BC" w:rsidRPr="00B5748D" w:rsidTr="00B5748D">
        <w:trPr>
          <w:trHeight w:val="90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 w:rsidP="00B5748D">
            <w:pPr>
              <w:outlineLvl w:val="2"/>
              <w:rPr>
                <w:rFonts w:ascii="Times New Roman" w:hAnsi="Times New Roman"/>
                <w:sz w:val="28"/>
                <w:szCs w:val="28"/>
              </w:rPr>
            </w:pPr>
            <w:bookmarkStart w:id="8" w:name="bookmark65"/>
            <w:r w:rsidRPr="00B5748D">
              <w:rPr>
                <w:rFonts w:ascii="Times New Roman" w:hAnsi="Times New Roman"/>
                <w:sz w:val="28"/>
                <w:szCs w:val="28"/>
              </w:rPr>
              <w:t xml:space="preserve">Лесная зона </w:t>
            </w:r>
            <w:bookmarkEnd w:id="8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18</w:t>
            </w:r>
          </w:p>
        </w:tc>
      </w:tr>
      <w:tr w:rsidR="003539BC" w:rsidRPr="00B5748D" w:rsidTr="00B5748D">
        <w:trPr>
          <w:trHeight w:val="69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748D" w:rsidRPr="00B5748D" w:rsidRDefault="00B5748D" w:rsidP="00B5748D">
            <w:pPr>
              <w:rPr>
                <w:rFonts w:ascii="Times New Roman" w:hAnsi="Times New Roman"/>
                <w:sz w:val="28"/>
                <w:szCs w:val="28"/>
              </w:rPr>
            </w:pPr>
            <w:r w:rsidRPr="00B5748D">
              <w:rPr>
                <w:rFonts w:ascii="Times New Roman" w:hAnsi="Times New Roman"/>
                <w:sz w:val="28"/>
                <w:szCs w:val="28"/>
              </w:rPr>
              <w:t xml:space="preserve">Зона степей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748D" w:rsidRPr="00B5748D" w:rsidRDefault="00B5748D" w:rsidP="00B5748D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8</w:t>
            </w:r>
          </w:p>
        </w:tc>
      </w:tr>
      <w:tr w:rsidR="00B5748D" w:rsidRPr="00B5748D" w:rsidTr="000842D0">
        <w:trPr>
          <w:trHeight w:val="343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5748D" w:rsidRPr="00B5748D" w:rsidRDefault="00B5748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748D" w:rsidRPr="00B5748D" w:rsidRDefault="00B5748D" w:rsidP="00B5748D">
            <w:pPr>
              <w:rPr>
                <w:rFonts w:ascii="Times New Roman" w:hAnsi="Times New Roman"/>
                <w:sz w:val="28"/>
                <w:szCs w:val="28"/>
              </w:rPr>
            </w:pPr>
            <w:r w:rsidRPr="00B5748D">
              <w:rPr>
                <w:rFonts w:ascii="Times New Roman" w:hAnsi="Times New Roman"/>
                <w:sz w:val="28"/>
                <w:szCs w:val="28"/>
              </w:rPr>
              <w:t>Зона субтропиков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748D" w:rsidRPr="00B5748D" w:rsidRDefault="00B5748D" w:rsidP="00B5748D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3</w:t>
            </w:r>
          </w:p>
        </w:tc>
      </w:tr>
      <w:tr w:rsidR="00B5748D" w:rsidRPr="00B5748D" w:rsidTr="000842D0">
        <w:trPr>
          <w:trHeight w:val="390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48D" w:rsidRPr="00B5748D" w:rsidRDefault="00B5748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48D" w:rsidRPr="00B5748D" w:rsidRDefault="00B5748D" w:rsidP="00B5748D">
            <w:pPr>
              <w:rPr>
                <w:rFonts w:ascii="Times New Roman" w:hAnsi="Times New Roman"/>
                <w:sz w:val="28"/>
                <w:szCs w:val="28"/>
              </w:rPr>
            </w:pPr>
            <w:r w:rsidRPr="00B5748D">
              <w:rPr>
                <w:rFonts w:ascii="Times New Roman" w:hAnsi="Times New Roman"/>
                <w:sz w:val="28"/>
                <w:szCs w:val="28"/>
              </w:rPr>
              <w:t xml:space="preserve">Высотная поясность в горах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48D" w:rsidRPr="00B5748D" w:rsidRDefault="00B5748D" w:rsidP="00B5748D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5</w:t>
            </w:r>
          </w:p>
        </w:tc>
      </w:tr>
      <w:tr w:rsidR="00B5748D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48D" w:rsidRPr="00B5748D" w:rsidRDefault="00B5748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48D" w:rsidRPr="00B5748D" w:rsidRDefault="00B5748D" w:rsidP="00B5748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48D" w:rsidRPr="00B5748D" w:rsidRDefault="00B5748D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B5748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Обобщающий урок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748D">
              <w:rPr>
                <w:rFonts w:ascii="Times New Roman" w:hAnsi="Times New Roman"/>
                <w:b/>
                <w:sz w:val="28"/>
                <w:szCs w:val="28"/>
              </w:rPr>
              <w:t>по географии России</w:t>
            </w:r>
            <w:r w:rsidRPr="00B574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3539BC" w:rsidRPr="00B5748D" w:rsidTr="003539B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suppressAutoHyphens w:val="0"/>
              <w:spacing w:line="36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3539BC">
            <w:pPr>
              <w:widowControl w:val="0"/>
              <w:suppressLineNumbers/>
              <w:spacing w:line="360" w:lineRule="auto"/>
              <w:rPr>
                <w:rFonts w:ascii="Times New Roman" w:hAnsi="Times New Roman"/>
                <w:sz w:val="28"/>
              </w:rPr>
            </w:pPr>
            <w:r w:rsidRPr="00B5748D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9BC" w:rsidRPr="00B5748D" w:rsidRDefault="00B5748D">
            <w:pPr>
              <w:widowControl w:val="0"/>
              <w:suppressLineNumbers/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B5748D">
              <w:rPr>
                <w:rFonts w:ascii="Times New Roman" w:hAnsi="Times New Roman"/>
                <w:b/>
                <w:sz w:val="28"/>
              </w:rPr>
              <w:t xml:space="preserve">68 </w:t>
            </w:r>
            <w:r w:rsidR="003539BC" w:rsidRPr="00B5748D">
              <w:rPr>
                <w:rFonts w:ascii="Times New Roman" w:hAnsi="Times New Roman"/>
                <w:b/>
                <w:sz w:val="28"/>
              </w:rPr>
              <w:t>ч</w:t>
            </w:r>
          </w:p>
        </w:tc>
      </w:tr>
    </w:tbl>
    <w:p w:rsidR="008A07B2" w:rsidRPr="00B5748D" w:rsidRDefault="008A07B2">
      <w:pPr>
        <w:shd w:val="clear" w:color="auto" w:fill="FFFFFF"/>
        <w:suppressAutoHyphens w:val="0"/>
        <w:spacing w:line="360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8A07B2" w:rsidRDefault="008A07B2">
      <w:pPr>
        <w:suppressAutoHyphens w:val="0"/>
        <w:spacing w:line="360" w:lineRule="auto"/>
        <w:jc w:val="center"/>
        <w:rPr>
          <w:rFonts w:ascii="Times New Roman" w:hAnsi="Times New Roman"/>
          <w:b/>
          <w:sz w:val="28"/>
        </w:rPr>
      </w:pPr>
    </w:p>
    <w:sectPr w:rsidR="008A07B2" w:rsidSect="0088026C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A7080"/>
    <w:multiLevelType w:val="hybridMultilevel"/>
    <w:tmpl w:val="CACCAD94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3BAC6BC6"/>
    <w:multiLevelType w:val="hybridMultilevel"/>
    <w:tmpl w:val="95521754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46D76E3A"/>
    <w:multiLevelType w:val="hybridMultilevel"/>
    <w:tmpl w:val="8104E560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478F0D0C"/>
    <w:multiLevelType w:val="hybridMultilevel"/>
    <w:tmpl w:val="AA2E4980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4944B8B"/>
    <w:multiLevelType w:val="hybridMultilevel"/>
    <w:tmpl w:val="997CBB24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07B2"/>
    <w:rsid w:val="00027F88"/>
    <w:rsid w:val="00063263"/>
    <w:rsid w:val="000700CA"/>
    <w:rsid w:val="00071921"/>
    <w:rsid w:val="002060CF"/>
    <w:rsid w:val="002C7E05"/>
    <w:rsid w:val="002D3747"/>
    <w:rsid w:val="003539BC"/>
    <w:rsid w:val="00523B50"/>
    <w:rsid w:val="006654B1"/>
    <w:rsid w:val="00685F59"/>
    <w:rsid w:val="006948F7"/>
    <w:rsid w:val="00853B67"/>
    <w:rsid w:val="0088026C"/>
    <w:rsid w:val="008A07B2"/>
    <w:rsid w:val="00A2148A"/>
    <w:rsid w:val="00B5748D"/>
    <w:rsid w:val="00B74A65"/>
    <w:rsid w:val="00C9614F"/>
    <w:rsid w:val="00D81C4B"/>
    <w:rsid w:val="00D965E2"/>
    <w:rsid w:val="00E62106"/>
    <w:rsid w:val="00EB279A"/>
    <w:rsid w:val="00F35E0A"/>
    <w:rsid w:val="00FA6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AA24"/>
  <w15:docId w15:val="{2D53341C-1EC1-4B17-A508-8A896247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26C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TexstOSNOVA1012">
    <w:name w:val="14TexstOSNOVA_10/12"/>
    <w:basedOn w:val="a"/>
    <w:rsid w:val="0088026C"/>
    <w:pPr>
      <w:suppressAutoHyphens w:val="0"/>
      <w:spacing w:after="0" w:line="240" w:lineRule="atLeast"/>
      <w:ind w:firstLine="340"/>
      <w:jc w:val="both"/>
    </w:pPr>
    <w:rPr>
      <w:rFonts w:ascii="PragmaticaC" w:hAnsi="PragmaticaC"/>
      <w:color w:val="000000"/>
      <w:sz w:val="20"/>
    </w:rPr>
  </w:style>
  <w:style w:type="paragraph" w:customStyle="1" w:styleId="p28">
    <w:name w:val="p28"/>
    <w:basedOn w:val="a"/>
    <w:rsid w:val="0088026C"/>
    <w:pPr>
      <w:suppressAutoHyphens w:val="0"/>
      <w:spacing w:before="280" w:after="280" w:line="240" w:lineRule="auto"/>
    </w:pPr>
    <w:rPr>
      <w:rFonts w:ascii="Times New Roman" w:hAnsi="Times New Roman"/>
      <w:color w:val="auto"/>
      <w:sz w:val="24"/>
    </w:rPr>
  </w:style>
  <w:style w:type="paragraph" w:customStyle="1" w:styleId="2">
    <w:name w:val="Абзац списка2"/>
    <w:basedOn w:val="a"/>
    <w:rsid w:val="0088026C"/>
    <w:pPr>
      <w:suppressAutoHyphens w:val="0"/>
      <w:ind w:left="720"/>
    </w:pPr>
    <w:rPr>
      <w:color w:val="auto"/>
    </w:rPr>
  </w:style>
  <w:style w:type="paragraph" w:styleId="a3">
    <w:name w:val="No Spacing"/>
    <w:link w:val="a4"/>
    <w:qFormat/>
    <w:rsid w:val="0088026C"/>
    <w:pPr>
      <w:spacing w:after="0" w:line="240" w:lineRule="auto"/>
    </w:pPr>
  </w:style>
  <w:style w:type="paragraph" w:customStyle="1" w:styleId="18">
    <w:name w:val="Основной текст18"/>
    <w:basedOn w:val="a"/>
    <w:link w:val="a5"/>
    <w:rsid w:val="0088026C"/>
    <w:pPr>
      <w:widowControl w:val="0"/>
      <w:shd w:val="clear" w:color="auto" w:fill="FFFFFF"/>
      <w:suppressAutoHyphens w:val="0"/>
      <w:spacing w:after="900" w:line="240" w:lineRule="auto"/>
    </w:pPr>
    <w:rPr>
      <w:color w:val="auto"/>
      <w:sz w:val="28"/>
    </w:rPr>
  </w:style>
  <w:style w:type="character" w:styleId="a6">
    <w:name w:val="line number"/>
    <w:basedOn w:val="a0"/>
    <w:semiHidden/>
    <w:rsid w:val="0088026C"/>
  </w:style>
  <w:style w:type="character" w:styleId="a7">
    <w:name w:val="Hyperlink"/>
    <w:rsid w:val="0088026C"/>
    <w:rPr>
      <w:color w:val="0000FF"/>
      <w:u w:val="single"/>
    </w:rPr>
  </w:style>
  <w:style w:type="character" w:customStyle="1" w:styleId="a4">
    <w:name w:val="Без интервала Знак"/>
    <w:link w:val="a3"/>
    <w:rsid w:val="0088026C"/>
    <w:rPr>
      <w:rFonts w:ascii="Calibri" w:hAnsi="Calibri"/>
    </w:rPr>
  </w:style>
  <w:style w:type="character" w:customStyle="1" w:styleId="a5">
    <w:name w:val="Основной текст_"/>
    <w:basedOn w:val="a0"/>
    <w:link w:val="18"/>
    <w:rsid w:val="0088026C"/>
    <w:rPr>
      <w:color w:val="auto"/>
      <w:sz w:val="28"/>
    </w:rPr>
  </w:style>
  <w:style w:type="character" w:customStyle="1" w:styleId="5">
    <w:name w:val="Основной текст5"/>
    <w:basedOn w:val="a5"/>
    <w:rsid w:val="0088026C"/>
    <w:rPr>
      <w:rFonts w:ascii="Times New Roman" w:hAnsi="Times New Roman"/>
      <w:color w:val="000000"/>
      <w:sz w:val="28"/>
      <w:shd w:val="clear" w:color="auto" w:fill="FFFFFF"/>
    </w:rPr>
  </w:style>
  <w:style w:type="table" w:styleId="1">
    <w:name w:val="Table Simple 1"/>
    <w:basedOn w:val="a1"/>
    <w:rsid w:val="008802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rsid w:val="00880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rsid w:val="00880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0700CA"/>
    <w:pPr>
      <w:suppressAutoHyphens w:val="0"/>
      <w:ind w:left="720"/>
    </w:pPr>
    <w:rPr>
      <w:color w:val="auto"/>
      <w:kern w:val="1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1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zavuch</cp:lastModifiedBy>
  <cp:revision>10</cp:revision>
  <dcterms:created xsi:type="dcterms:W3CDTF">2022-10-19T13:30:00Z</dcterms:created>
  <dcterms:modified xsi:type="dcterms:W3CDTF">2023-01-13T10:03:00Z</dcterms:modified>
</cp:coreProperties>
</file>